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4F25" w14:textId="77777777" w:rsidR="00BF4FC3" w:rsidRDefault="00BF4FC3" w:rsidP="00BF4FC3">
      <w:pPr>
        <w:spacing w:after="0"/>
        <w:rPr>
          <w:rFonts w:ascii="Arial" w:hAnsi="Arial" w:cs="Arial"/>
          <w:b/>
          <w:sz w:val="28"/>
          <w:szCs w:val="28"/>
        </w:rPr>
      </w:pPr>
    </w:p>
    <w:p w14:paraId="0EBE1A02" w14:textId="77777777" w:rsidR="00BF4FC3" w:rsidRPr="00343766" w:rsidRDefault="00BF4FC3" w:rsidP="00BF4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RELATÓRIO CIRCUNSTANCIADO DAS ATIVIDADES DESENVOLVIDAS 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0E48E4" w14:textId="7A03D6A9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</w:t>
      </w:r>
      <w:r w:rsidR="00E9165A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520F29A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BE72F8" w14:textId="77777777" w:rsidR="00BF4FC3" w:rsidRPr="00343766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>: Avenida Josué Quirino de Moraes - 889 – Quarto Centenário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766">
        <w:rPr>
          <w:rFonts w:ascii="Times New Roman" w:hAnsi="Times New Roman" w:cs="Times New Roman"/>
          <w:sz w:val="24"/>
          <w:szCs w:val="24"/>
        </w:rPr>
        <w:t xml:space="preserve"> Bairro – Jardim das Acácias.</w:t>
      </w:r>
    </w:p>
    <w:p w14:paraId="41324EC4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7B753462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Número de Inscritos: </w:t>
      </w:r>
      <w:r w:rsidR="007021E8">
        <w:rPr>
          <w:rFonts w:ascii="Times New Roman" w:hAnsi="Times New Roman" w:cs="Times New Roman"/>
          <w:b/>
          <w:sz w:val="24"/>
          <w:szCs w:val="24"/>
        </w:rPr>
        <w:t>74</w:t>
      </w:r>
    </w:p>
    <w:p w14:paraId="45381BED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</w:p>
    <w:p w14:paraId="1494230D" w14:textId="1A700512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Valor recebido correspondente ao Mês:</w:t>
      </w:r>
      <w:r>
        <w:rPr>
          <w:rFonts w:ascii="Times New Roman" w:hAnsi="Times New Roman" w:cs="Times New Roman"/>
          <w:b/>
          <w:sz w:val="24"/>
          <w:szCs w:val="24"/>
        </w:rPr>
        <w:t xml:space="preserve"> R$</w:t>
      </w:r>
      <w:r w:rsidR="00B525A5">
        <w:rPr>
          <w:rFonts w:ascii="Times New Roman" w:hAnsi="Times New Roman" w:cs="Times New Roman"/>
          <w:b/>
          <w:sz w:val="24"/>
          <w:szCs w:val="24"/>
        </w:rPr>
        <w:t xml:space="preserve"> 50.000</w:t>
      </w:r>
      <w:r w:rsidR="00136D90">
        <w:rPr>
          <w:rFonts w:ascii="Times New Roman" w:hAnsi="Times New Roman" w:cs="Times New Roman"/>
          <w:b/>
          <w:sz w:val="24"/>
          <w:szCs w:val="24"/>
        </w:rPr>
        <w:t>,00</w:t>
      </w:r>
      <w:r w:rsidR="007021E8">
        <w:rPr>
          <w:rFonts w:ascii="Times New Roman" w:hAnsi="Times New Roman" w:cs="Times New Roman"/>
          <w:b/>
          <w:sz w:val="24"/>
          <w:szCs w:val="24"/>
        </w:rPr>
        <w:t xml:space="preserve"> / janeiro</w:t>
      </w:r>
    </w:p>
    <w:p w14:paraId="3F5B6356" w14:textId="77777777" w:rsidR="005124F5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5A5">
        <w:rPr>
          <w:rFonts w:ascii="Times New Roman" w:hAnsi="Times New Roman" w:cs="Times New Roman"/>
          <w:b/>
          <w:sz w:val="24"/>
          <w:szCs w:val="24"/>
        </w:rPr>
        <w:t>03/02</w:t>
      </w:r>
      <w:r w:rsidR="00EF510E">
        <w:rPr>
          <w:rFonts w:ascii="Times New Roman" w:hAnsi="Times New Roman" w:cs="Times New Roman"/>
          <w:b/>
          <w:sz w:val="24"/>
          <w:szCs w:val="24"/>
        </w:rPr>
        <w:t>/2022</w:t>
      </w:r>
      <w:r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214A">
        <w:rPr>
          <w:rFonts w:ascii="Times New Roman" w:hAnsi="Times New Roman" w:cs="Times New Roman"/>
          <w:sz w:val="24"/>
          <w:szCs w:val="24"/>
        </w:rPr>
        <w:t xml:space="preserve"> </w:t>
      </w:r>
      <w:r w:rsidRPr="006121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</w:t>
      </w:r>
      <w:r w:rsidR="000454B2">
        <w:rPr>
          <w:rFonts w:ascii="Times New Roman" w:hAnsi="Times New Roman" w:cs="Times New Roman"/>
          <w:b/>
          <w:sz w:val="24"/>
          <w:szCs w:val="24"/>
        </w:rPr>
        <w:t>Câmara Municipal</w:t>
      </w:r>
    </w:p>
    <w:p w14:paraId="121155EF" w14:textId="6EFEC869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9C2440" w14:textId="04E0DC58" w:rsidR="00B525A5" w:rsidRPr="00B525A5" w:rsidRDefault="00BF4FC3" w:rsidP="00B525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Heloísa S. de Muno – CRESS/ 29.540</w:t>
      </w:r>
      <w:r w:rsidR="00B525A5">
        <w:rPr>
          <w:rFonts w:ascii="Times New Roman" w:hAnsi="Times New Roman" w:cs="Times New Roman"/>
          <w:sz w:val="24"/>
          <w:szCs w:val="24"/>
        </w:rPr>
        <w:t xml:space="preserve"> e Cl</w:t>
      </w:r>
      <w:r w:rsidR="00B525A5" w:rsidRPr="00B525A5">
        <w:rPr>
          <w:rFonts w:ascii="Times New Roman" w:hAnsi="Times New Roman" w:cs="Times New Roman"/>
          <w:sz w:val="24"/>
          <w:szCs w:val="24"/>
        </w:rPr>
        <w:t>audinéia Aparecida dos Santos</w:t>
      </w:r>
    </w:p>
    <w:p w14:paraId="3E1A6BBF" w14:textId="03D828A6" w:rsidR="00BF4FC3" w:rsidRPr="00B525A5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44186" w14:textId="77777777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1572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7C1A8455" w14:textId="7777777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79C46E" w14:textId="2A202261" w:rsidR="00797734" w:rsidRDefault="00BF4FC3" w:rsidP="00DC7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III – OBJETIVOS</w:t>
      </w:r>
      <w:r w:rsidR="00DC71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7734" w:rsidRPr="00797734">
        <w:rPr>
          <w:rFonts w:ascii="Times New Roman" w:hAnsi="Times New Roman" w:cs="Times New Roman"/>
          <w:sz w:val="24"/>
          <w:szCs w:val="24"/>
        </w:rPr>
        <w:t>Referenciar o atendimento às crianças, adolescentes e familiares que se encontram em situações de risco e vulnerabilidade social, para a solução de problemas comunitários, de maneira a estimular a criação de meios para o bem-estar, atingindo setores vulneráveis da comunidade. Complementando o trabalho social com as famílias, prevenindo a ocorrência de situações de risco social e fortalecendo a convivência familiar e comunitária;</w:t>
      </w:r>
    </w:p>
    <w:p w14:paraId="2DD3A5A0" w14:textId="77777777" w:rsidR="00EC5214" w:rsidRPr="00DC7158" w:rsidRDefault="00EC5214" w:rsidP="00DC71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8EBC3" w14:textId="77777777" w:rsidR="00D11814" w:rsidRPr="00797734" w:rsidRDefault="00D11814" w:rsidP="00797734">
      <w:pPr>
        <w:spacing w:before="30" w:line="360" w:lineRule="auto"/>
        <w:ind w:firstLine="992"/>
      </w:pPr>
    </w:p>
    <w:p w14:paraId="71C7A47A" w14:textId="60BC496B" w:rsidR="00797734" w:rsidRPr="00797734" w:rsidRDefault="00797734" w:rsidP="00797734">
      <w:pPr>
        <w:spacing w:before="30" w:line="360" w:lineRule="auto"/>
        <w:ind w:firstLine="992"/>
        <w:rPr>
          <w:rFonts w:ascii="Times New Roman" w:hAnsi="Times New Roman" w:cs="Times New Roman"/>
          <w:b/>
          <w:sz w:val="24"/>
          <w:szCs w:val="24"/>
        </w:rPr>
      </w:pPr>
      <w:r w:rsidRPr="00797734">
        <w:rPr>
          <w:rFonts w:ascii="Times New Roman" w:hAnsi="Times New Roman" w:cs="Times New Roman"/>
          <w:b/>
          <w:sz w:val="24"/>
          <w:szCs w:val="24"/>
        </w:rPr>
        <w:t xml:space="preserve"> –  Objetivos Específicos: </w:t>
      </w:r>
    </w:p>
    <w:p w14:paraId="12FDD7BB" w14:textId="77777777" w:rsidR="00797734" w:rsidRPr="00797734" w:rsidRDefault="00797734" w:rsidP="00797734">
      <w:pPr>
        <w:numPr>
          <w:ilvl w:val="0"/>
          <w:numId w:val="4"/>
        </w:numPr>
        <w:spacing w:before="3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Complementar as ações da família e comunidade na proteção e desenvolvimento de crianças e adolescentes dos vínculos familiares e sociais;</w:t>
      </w:r>
    </w:p>
    <w:p w14:paraId="2F49DAB4" w14:textId="77777777" w:rsidR="00797734" w:rsidRPr="00797734" w:rsidRDefault="00797734" w:rsidP="002607A0">
      <w:pPr>
        <w:numPr>
          <w:ilvl w:val="0"/>
          <w:numId w:val="4"/>
        </w:numPr>
        <w:spacing w:before="30"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 xml:space="preserve">Assegurar espaços de referência para o convívio grupal, comunitário e social e o desenvolvimento de relações de afetividade, solidariedade, e respeito mútuo; </w:t>
      </w:r>
    </w:p>
    <w:p w14:paraId="3F5806F4" w14:textId="77777777" w:rsidR="00797734" w:rsidRPr="00797734" w:rsidRDefault="00797734" w:rsidP="00797734">
      <w:pPr>
        <w:numPr>
          <w:ilvl w:val="0"/>
          <w:numId w:val="4"/>
        </w:numPr>
        <w:spacing w:before="3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Possibilitar a ampliação do universo virtual, artístico e cultural das crianças e adolescentes, bem como estimular o desenvolvimento de potencialidades, habilidades, talentos e propiciar sua formação cidadã;</w:t>
      </w:r>
    </w:p>
    <w:p w14:paraId="2F0F9722" w14:textId="77777777" w:rsidR="00797734" w:rsidRPr="00797734" w:rsidRDefault="00797734" w:rsidP="00797734">
      <w:pPr>
        <w:numPr>
          <w:ilvl w:val="0"/>
          <w:numId w:val="4"/>
        </w:numPr>
        <w:spacing w:before="3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Estimular a participação na vida pública do território e desenvolver competências para a compreensão crítica da realidade social e do mundo contemporâneo;</w:t>
      </w:r>
    </w:p>
    <w:p w14:paraId="0425BAB0" w14:textId="77777777" w:rsidR="00797734" w:rsidRPr="00797734" w:rsidRDefault="00797734" w:rsidP="00797734">
      <w:pPr>
        <w:numPr>
          <w:ilvl w:val="0"/>
          <w:numId w:val="4"/>
        </w:numPr>
        <w:spacing w:before="3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Contribuir para a inserção, reinserção e permanência do participante do projeto no sistema educacional.</w:t>
      </w:r>
    </w:p>
    <w:p w14:paraId="3677A26B" w14:textId="3628487B" w:rsidR="00797734" w:rsidRDefault="00797734" w:rsidP="00797734">
      <w:pPr>
        <w:numPr>
          <w:ilvl w:val="0"/>
          <w:numId w:val="4"/>
        </w:numPr>
        <w:spacing w:before="3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734">
        <w:rPr>
          <w:rFonts w:ascii="Times New Roman" w:hAnsi="Times New Roman" w:cs="Times New Roman"/>
          <w:sz w:val="24"/>
          <w:szCs w:val="24"/>
        </w:rPr>
        <w:t>Desenvolver nos participantes a capacidade de planejar, gerir e resolver conflitos e trabalho em equipe.</w:t>
      </w:r>
    </w:p>
    <w:p w14:paraId="42716B34" w14:textId="2B85C26B" w:rsidR="00FC0BBC" w:rsidRDefault="00FC0BBC" w:rsidP="00FC0BBC">
      <w:pPr>
        <w:spacing w:before="30" w:after="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04DCD" w14:textId="77777777" w:rsidR="00EC5214" w:rsidRDefault="00EC5214" w:rsidP="00FC0BBC">
      <w:pPr>
        <w:spacing w:before="30" w:after="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DBAF71" w14:textId="77777777" w:rsidR="001941E7" w:rsidRDefault="001941E7" w:rsidP="00194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Impacto Social Esperado:</w:t>
      </w:r>
    </w:p>
    <w:p w14:paraId="5E25CEDA" w14:textId="77777777" w:rsidR="00EC5214" w:rsidRDefault="00EC5214" w:rsidP="001941E7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14:paraId="19865E29" w14:textId="5BCCE2CE" w:rsidR="001941E7" w:rsidRPr="00EC5214" w:rsidRDefault="001941E7" w:rsidP="00EC5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EC5214">
        <w:rPr>
          <w:rFonts w:ascii="Times New Roman" w:hAnsi="Times New Roman" w:cs="Times New Roman"/>
          <w:b/>
          <w:sz w:val="24"/>
          <w:szCs w:val="24"/>
          <w:lang w:eastAsia="pt-BR"/>
        </w:rPr>
        <w:t>Contribuir para:</w:t>
      </w:r>
    </w:p>
    <w:p w14:paraId="52D6FC1F" w14:textId="77777777" w:rsidR="001941E7" w:rsidRDefault="001941E7" w:rsidP="002607A0">
      <w:pPr>
        <w:rPr>
          <w:lang w:eastAsia="pt-BR"/>
        </w:rPr>
      </w:pPr>
    </w:p>
    <w:p w14:paraId="1C931811" w14:textId="77777777" w:rsidR="001941E7" w:rsidRDefault="001941E7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Redução das ocorrências de situações de vulnerabilidade social;</w:t>
      </w:r>
    </w:p>
    <w:p w14:paraId="15ADA069" w14:textId="77777777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Prevenção da ocorrência de riscos sociais, seu agravamento ou reincidência;</w:t>
      </w:r>
    </w:p>
    <w:p w14:paraId="40EFA2BA" w14:textId="77777777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Aumento de acesso a serviços socioassistenciais e setoriais;</w:t>
      </w:r>
    </w:p>
    <w:p w14:paraId="44429775" w14:textId="77777777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Ampliação do acesso aos direitos socioassistenciais;</w:t>
      </w:r>
    </w:p>
    <w:p w14:paraId="49B92DD5" w14:textId="77777777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Melhoria da qualidade de vida dos usuários e suas famílias;</w:t>
      </w:r>
    </w:p>
    <w:p w14:paraId="60202569" w14:textId="77777777" w:rsidR="00C31D3E" w:rsidRDefault="00C31D3E" w:rsidP="00EC5214">
      <w:pPr>
        <w:pStyle w:val="PargrafodaLista"/>
        <w:numPr>
          <w:ilvl w:val="0"/>
          <w:numId w:val="8"/>
        </w:numPr>
        <w:rPr>
          <w:lang w:eastAsia="pt-BR"/>
        </w:rPr>
      </w:pPr>
      <w:r>
        <w:rPr>
          <w:lang w:eastAsia="pt-BR"/>
        </w:rPr>
        <w:t>Aumento no número de jovens que conheçam as instâncias de denúncia e recurso em casos de violação de seus direitos;</w:t>
      </w:r>
    </w:p>
    <w:p w14:paraId="4C480F9A" w14:textId="77777777" w:rsidR="00C31D3E" w:rsidRDefault="00C31D3E" w:rsidP="00C31D3E">
      <w:pPr>
        <w:pStyle w:val="PargrafodaLista"/>
        <w:numPr>
          <w:ilvl w:val="0"/>
          <w:numId w:val="6"/>
        </w:numPr>
        <w:spacing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lastRenderedPageBreak/>
        <w:t>Aumento no número de jovens autônomos e participantes na vida familiar e comunitária, com plena informação de seus direitos e deveres;</w:t>
      </w:r>
    </w:p>
    <w:p w14:paraId="038B545A" w14:textId="77777777" w:rsidR="00C31D3E" w:rsidRDefault="00C31D3E" w:rsidP="00C31D3E">
      <w:pPr>
        <w:pStyle w:val="PargrafodaLista"/>
        <w:numPr>
          <w:ilvl w:val="0"/>
          <w:numId w:val="6"/>
        </w:numPr>
        <w:spacing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Reduzir, junto a outras políticas públicas, índices de violência entre os jovens; uso/abuso de drogas; doenças sexualmente transmissíveis e gravidez precoce. </w:t>
      </w:r>
    </w:p>
    <w:p w14:paraId="132FA62A" w14:textId="77777777" w:rsidR="00C31D3E" w:rsidRDefault="00C31D3E" w:rsidP="00C31D3E">
      <w:pPr>
        <w:pStyle w:val="PargrafodaLista"/>
        <w:ind w:left="502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525DD21" w14:textId="77777777" w:rsidR="00FC0BBC" w:rsidRDefault="00FC0BBC" w:rsidP="00FC0BBC">
      <w:pPr>
        <w:spacing w:before="30" w:after="0" w:line="360" w:lineRule="auto"/>
        <w:ind w:left="17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54889" w14:textId="73194A61" w:rsidR="00BF4FC3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43766">
        <w:rPr>
          <w:rFonts w:ascii="Times New Roman" w:hAnsi="Times New Roman" w:cs="Times New Roman"/>
          <w:b/>
          <w:sz w:val="24"/>
          <w:szCs w:val="24"/>
        </w:rPr>
        <w:t>– RECURSOS HUMANOS EXISTENTES:</w:t>
      </w:r>
    </w:p>
    <w:p w14:paraId="2C475EC7" w14:textId="490BD5BA" w:rsidR="00AF3979" w:rsidRDefault="00AF3979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32DD0" w14:textId="142A7F89" w:rsidR="00AF3979" w:rsidRDefault="00AF3979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B5AE7" w14:textId="77777777" w:rsidR="00FC0BBC" w:rsidRDefault="00FC0BBC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E7EFFF" w14:textId="77777777" w:rsidR="00AF3979" w:rsidRDefault="00AF3979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BF4FC3" w:rsidRPr="00343766" w14:paraId="1EFFE265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303C7EE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E9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14:paraId="05039DF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6D0FEA6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1D4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D5E8AC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Fonte de Financiamento</w:t>
            </w:r>
          </w:p>
        </w:tc>
      </w:tr>
      <w:tr w:rsidR="00BF4FC3" w:rsidRPr="00343766" w14:paraId="4F6AFAC7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D033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77909271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DD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81804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3E6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B5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B4B0D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5BBEFA4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381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96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Encarregado</w:t>
            </w:r>
          </w:p>
          <w:p w14:paraId="6936C7F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Administrativo</w:t>
            </w:r>
          </w:p>
          <w:p w14:paraId="75A33C9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8DE47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406D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130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24B3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AB15640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55A0A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E4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967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  <w:p w14:paraId="421F3B1C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B8B1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F7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947B9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4A245876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6D17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BA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0DCB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16C1E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7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E75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</w:tbl>
    <w:p w14:paraId="330FB8FC" w14:textId="5AC7F902" w:rsidR="00BF4FC3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44A8B677" w14:textId="77777777" w:rsidR="00181BC1" w:rsidRDefault="00181BC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FA8FA34" w14:textId="7CE98A87" w:rsidR="00620A95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- RESULTADOS OBTIDOS:</w:t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p w14:paraId="26746809" w14:textId="30CA6514" w:rsidR="00181BC1" w:rsidRDefault="00181BC1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F946E3B" w14:textId="5C55AF97" w:rsidR="00EC5214" w:rsidRDefault="00EC5214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E3E0BBF" w14:textId="0D557AB4" w:rsidR="00EC5214" w:rsidRDefault="00EC5214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2350F67A" w14:textId="740C6ACD" w:rsidR="00EC5214" w:rsidRDefault="00EC5214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1B6A3B6D" w14:textId="55768F4D" w:rsidR="00EC5214" w:rsidRDefault="00EC5214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40645A7C" w14:textId="64F014E5" w:rsidR="00EC5214" w:rsidRDefault="00EC5214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695E8AD4" w14:textId="6B00C799" w:rsidR="00EC5214" w:rsidRDefault="00EC5214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17F61798" w14:textId="77777777" w:rsidR="00EC5214" w:rsidRDefault="00EC5214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962" w:type="dxa"/>
        <w:tblInd w:w="-1235" w:type="dxa"/>
        <w:tblLayout w:type="fixed"/>
        <w:tblLook w:val="04A0" w:firstRow="1" w:lastRow="0" w:firstColumn="1" w:lastColumn="0" w:noHBand="0" w:noVBand="1"/>
      </w:tblPr>
      <w:tblGrid>
        <w:gridCol w:w="2581"/>
        <w:gridCol w:w="4035"/>
        <w:gridCol w:w="2202"/>
        <w:gridCol w:w="2144"/>
      </w:tblGrid>
      <w:tr w:rsidR="00BF4FC3" w:rsidRPr="00343766" w14:paraId="62176ECB" w14:textId="77777777" w:rsidTr="00620A95">
        <w:trPr>
          <w:trHeight w:val="452"/>
        </w:trPr>
        <w:tc>
          <w:tcPr>
            <w:tcW w:w="2581" w:type="dxa"/>
          </w:tcPr>
          <w:p w14:paraId="78303D53" w14:textId="77777777" w:rsidR="00BF4FC3" w:rsidRPr="00343766" w:rsidRDefault="00BF4FC3" w:rsidP="00E27D5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OBJETIVOS/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4035" w:type="dxa"/>
          </w:tcPr>
          <w:p w14:paraId="6DADA03F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AÇ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Ã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 /ATIVIDADES</w:t>
            </w:r>
          </w:p>
        </w:tc>
        <w:tc>
          <w:tcPr>
            <w:tcW w:w="2202" w:type="dxa"/>
          </w:tcPr>
          <w:p w14:paraId="38E97DE8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  <w:tc>
          <w:tcPr>
            <w:tcW w:w="2144" w:type="dxa"/>
          </w:tcPr>
          <w:p w14:paraId="70901235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</w:tr>
      <w:tr w:rsidR="00BF4FC3" w:rsidRPr="00343766" w14:paraId="7F963441" w14:textId="77777777" w:rsidTr="00620A95">
        <w:tc>
          <w:tcPr>
            <w:tcW w:w="2581" w:type="dxa"/>
          </w:tcPr>
          <w:p w14:paraId="38023F2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Estabelecer e manter parceria com as Escolas de ensino regular, frequentadas pelas crianças e adolescentes, buscando melhorias para o seu desenvolvimento;</w:t>
            </w:r>
          </w:p>
        </w:tc>
        <w:tc>
          <w:tcPr>
            <w:tcW w:w="4035" w:type="dxa"/>
          </w:tcPr>
          <w:p w14:paraId="493EB4F5" w14:textId="217A87F7" w:rsidR="00BF4FC3" w:rsidRPr="00BC353F" w:rsidRDefault="00BF4FC3" w:rsidP="00E4328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>No mês de janeiro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a coordenadora pedagógica manteve contato com os familiares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 xml:space="preserve"> dos atendidos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para realização da rematrícula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 xml:space="preserve"> dos mesmos. Foi dada as seguintes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orien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tações: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procurar a Secretária 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Municipal de E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>ducação para regularizar a matricula nas escolas e perío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dos que seus filhos vão estudar no ano de 2022, importância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de estarem com a carteira de vacinação e documentos como RG e CPF em ordem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, telefones e endereços atualizados. Foram realizadas novas matr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í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culas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 xml:space="preserve"> conforme os encaminhamentos da Secretaria 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unicipal de Educação, CRAS e Conselho Tutelar. Também deu continuidade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713956">
              <w:rPr>
                <w:rFonts w:ascii="Times New Roman" w:eastAsia="Times New Roman" w:hAnsi="Times New Roman"/>
                <w:sz w:val="22"/>
                <w:szCs w:val="22"/>
              </w:rPr>
              <w:t>às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reformas no Projeto, 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para inclusão de sala para a Coordenadora Social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>. Nesse mês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apesar do projeto e a equipe de colaboradores estarem exercendo suas funções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não tivemos nenhum atendido, pois muitos estão viajando nas casas de seus parentes e, também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devido à dificuldade de transporte. Os monitores estão preparando os 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materiais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 e atividades para receber os atendidos, e, os demais colaboradores estão cuidando da manutenção e higienização do prédio.</w:t>
            </w:r>
          </w:p>
        </w:tc>
        <w:tc>
          <w:tcPr>
            <w:tcW w:w="2202" w:type="dxa"/>
          </w:tcPr>
          <w:p w14:paraId="6FB69F43" w14:textId="600B034C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Aux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í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lio nas atividades</w:t>
            </w:r>
            <w:r w:rsidR="005C49A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propostas pelas escolas; inserir os atendidos em assuntos discutidos pela sociedade,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de modo a despertar,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aos poucos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o senso crítico,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na procura de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desenvolver a socialização entre eles.</w:t>
            </w:r>
          </w:p>
          <w:p w14:paraId="4C08AFDF" w14:textId="77777777" w:rsidR="00BF4FC3" w:rsidRPr="00BC353F" w:rsidRDefault="00BF4FC3" w:rsidP="00E27D59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044FD276" w14:textId="77777777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- Socialização dos atendidos na comunidade na qual estão inseridos.</w:t>
            </w:r>
          </w:p>
          <w:p w14:paraId="0549A12F" w14:textId="77777777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Redução de crianças/adolescentes em situação de risco;</w:t>
            </w:r>
          </w:p>
          <w:p w14:paraId="74B930E8" w14:textId="77777777" w:rsidR="00BF4FC3" w:rsidRPr="00254F06" w:rsidRDefault="00BF4FC3" w:rsidP="00E27D59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F4FC3" w:rsidRPr="00343766" w14:paraId="4AB25A5D" w14:textId="77777777" w:rsidTr="00620A95">
        <w:trPr>
          <w:trHeight w:val="351"/>
        </w:trPr>
        <w:tc>
          <w:tcPr>
            <w:tcW w:w="2581" w:type="dxa"/>
            <w:vMerge w:val="restart"/>
          </w:tcPr>
          <w:p w14:paraId="405FAB1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Desenvolver nas crianças e nos adolescentes a capacidade de planejar, gerir e resolver conflitos e trabalho em equipe;</w:t>
            </w:r>
          </w:p>
          <w:p w14:paraId="313410A3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Possibilitar a criança e adolescente, uma maior compreensão do meio que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o cerca, ampliando referências, favorecendo suas escolhas e decisões;</w:t>
            </w:r>
          </w:p>
          <w:p w14:paraId="356F1149" w14:textId="77777777" w:rsidR="00BF4FC3" w:rsidRPr="0004243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Estimular a capacidade da criança e adolescente, para defender seus interesses (espírito crítico) e solucionar problemas através do diálogo e da negociação, respeitando as normas estabelecidas;</w:t>
            </w:r>
          </w:p>
        </w:tc>
        <w:tc>
          <w:tcPr>
            <w:tcW w:w="4035" w:type="dxa"/>
            <w:vMerge w:val="restart"/>
          </w:tcPr>
          <w:p w14:paraId="55F17F43" w14:textId="5CB9F7B9" w:rsidR="00BF4FC3" w:rsidRPr="00042433" w:rsidRDefault="00BF4FC3" w:rsidP="00E43284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No mês de </w:t>
            </w:r>
            <w:r w:rsidR="007021E8">
              <w:rPr>
                <w:rFonts w:ascii="Times New Roman" w:eastAsia="Times New Roman" w:hAnsi="Times New Roman"/>
                <w:sz w:val="22"/>
                <w:szCs w:val="22"/>
              </w:rPr>
              <w:t xml:space="preserve">janeiro não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fo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ram realizadas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visitas domiciliares, </w:t>
            </w:r>
          </w:p>
        </w:tc>
        <w:tc>
          <w:tcPr>
            <w:tcW w:w="2202" w:type="dxa"/>
            <w:vMerge w:val="restart"/>
          </w:tcPr>
          <w:p w14:paraId="2CAC0738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14:paraId="5E9DB147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62A6EB0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Construção do protagonismo das crianças e adolescentes;</w:t>
            </w:r>
          </w:p>
          <w:p w14:paraId="389242A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lastRenderedPageBreak/>
              <w:t>- Fortalecimento dos vínculos familiares e comunitários.</w:t>
            </w:r>
          </w:p>
          <w:p w14:paraId="5E13F0D6" w14:textId="77777777" w:rsidR="00BF4FC3" w:rsidRPr="00BC353F" w:rsidRDefault="00BF4FC3" w:rsidP="00E27D59">
            <w:pPr>
              <w:ind w:hanging="102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3E0B185C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53E8328" w14:textId="77777777" w:rsidTr="00620A95">
        <w:trPr>
          <w:trHeight w:val="70"/>
        </w:trPr>
        <w:tc>
          <w:tcPr>
            <w:tcW w:w="2581" w:type="dxa"/>
            <w:vMerge/>
          </w:tcPr>
          <w:p w14:paraId="37416C9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35" w:type="dxa"/>
            <w:vMerge/>
          </w:tcPr>
          <w:p w14:paraId="63EEB4CA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14:paraId="579A997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</w:tcPr>
          <w:p w14:paraId="60FEACF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E86FD3A" w14:textId="77777777" w:rsidTr="00620A95">
        <w:trPr>
          <w:trHeight w:val="2414"/>
        </w:trPr>
        <w:tc>
          <w:tcPr>
            <w:tcW w:w="2581" w:type="dxa"/>
          </w:tcPr>
          <w:p w14:paraId="6A3A5FE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Oferecer uma alimentação saudável cujo cardápio é estabelecido pela nutricionista, a fim de que as refeições tenham valores nutricionais equilibrados, proporcionando momentos agradáveis durante a alimentação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35" w:type="dxa"/>
          </w:tcPr>
          <w:p w14:paraId="1826EBFD" w14:textId="631E1B75" w:rsidR="00BF4FC3" w:rsidRPr="00BC353F" w:rsidRDefault="00BF4FC3" w:rsidP="00DB3ACD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Não houve alimentação nesse mês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 xml:space="preserve"> devido </w:t>
            </w:r>
            <w:r w:rsidR="00E43284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DB3ACD">
              <w:rPr>
                <w:rFonts w:ascii="Times New Roman" w:eastAsia="Times New Roman" w:hAnsi="Times New Roman"/>
                <w:sz w:val="22"/>
                <w:szCs w:val="22"/>
              </w:rPr>
              <w:t>o não comparecimento de atendidos.</w:t>
            </w:r>
          </w:p>
        </w:tc>
        <w:tc>
          <w:tcPr>
            <w:tcW w:w="2202" w:type="dxa"/>
          </w:tcPr>
          <w:p w14:paraId="283816B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ACB263F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lgumas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famílias declara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m que, através dos benefícios oferecidos pelo Governo Federal e Municipal ou suas próprias fonte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 de renda, a alimentação não foram suficientes para suprir suas necessidades básicas.</w:t>
            </w:r>
          </w:p>
        </w:tc>
      </w:tr>
      <w:tr w:rsidR="00BF4FC3" w:rsidRPr="00343766" w14:paraId="18FE19BA" w14:textId="77777777" w:rsidTr="00620A95">
        <w:trPr>
          <w:trHeight w:val="1195"/>
        </w:trPr>
        <w:tc>
          <w:tcPr>
            <w:tcW w:w="2581" w:type="dxa"/>
          </w:tcPr>
          <w:p w14:paraId="0BAD78B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Promover a prevenção e o cuidado da saúde física, mental, psíquica e bucal das crianças e adolescentes atendidos no programa.</w:t>
            </w:r>
          </w:p>
        </w:tc>
        <w:tc>
          <w:tcPr>
            <w:tcW w:w="4035" w:type="dxa"/>
          </w:tcPr>
          <w:p w14:paraId="18FC7B0B" w14:textId="5C2267B9" w:rsidR="00BF4FC3" w:rsidRPr="00BC353F" w:rsidRDefault="00DB3ACD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Nesse mês não tivemos atendidos</w:t>
            </w:r>
            <w:r w:rsidR="00BF4FC3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29090CD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B3D9420" w14:textId="77777777" w:rsidR="00BF4FC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Desenvolvimento de habilidades e de autonomia;</w:t>
            </w:r>
          </w:p>
          <w:p w14:paraId="6468868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Criação de vínculo familiar.</w:t>
            </w:r>
          </w:p>
        </w:tc>
      </w:tr>
      <w:tr w:rsidR="00BF4FC3" w:rsidRPr="00343766" w14:paraId="5D4EA355" w14:textId="77777777" w:rsidTr="00620A95">
        <w:trPr>
          <w:trHeight w:val="298"/>
        </w:trPr>
        <w:tc>
          <w:tcPr>
            <w:tcW w:w="2581" w:type="dxa"/>
          </w:tcPr>
          <w:p w14:paraId="672DB3E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Encaminhar as crianças e adolescentes quando necessário para tratamento especializado na Rede Pública Municipal</w:t>
            </w:r>
          </w:p>
        </w:tc>
        <w:tc>
          <w:tcPr>
            <w:tcW w:w="4035" w:type="dxa"/>
          </w:tcPr>
          <w:p w14:paraId="5F5AD199" w14:textId="005E7724" w:rsidR="00BF4FC3" w:rsidRPr="00BC353F" w:rsidRDefault="00DB3ACD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Orientação aos pais pelo telefone e pessoalmente para regularizar a situação de seus </w:t>
            </w:r>
            <w:r w:rsidR="000A7C54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filhos nas escolas e no Projeto, entre outros assuntos. </w:t>
            </w:r>
          </w:p>
        </w:tc>
        <w:tc>
          <w:tcPr>
            <w:tcW w:w="2202" w:type="dxa"/>
          </w:tcPr>
          <w:p w14:paraId="3A27B50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Amenizar a situação vigente.</w:t>
            </w:r>
          </w:p>
          <w:p w14:paraId="205863E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14:paraId="79FC40C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14:paraId="2CDCC9D3" w14:textId="7777777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7643E" w14:textId="56F3E1FB" w:rsidR="00913E1E" w:rsidRDefault="00913E1E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14A20" w14:textId="2EF595B4" w:rsidR="00EC5214" w:rsidRDefault="00EC5214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CD955" w14:textId="36AA5B89" w:rsidR="00EC5214" w:rsidRDefault="00EC5214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65F73" w14:textId="7E089FF5" w:rsidR="00EC5214" w:rsidRDefault="00EC5214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D6A66" w14:textId="4E179037" w:rsidR="00EC5214" w:rsidRDefault="00EC5214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45A8E" w14:textId="77777777" w:rsidR="00EC5214" w:rsidRDefault="00EC5214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DF5BC" w14:textId="77777777" w:rsidR="00620A95" w:rsidRDefault="00620A95" w:rsidP="00BF4FC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B5A7" w14:textId="26E92350" w:rsidR="00BF4FC3" w:rsidRDefault="00BF4FC3" w:rsidP="00BF4FC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58FC6AC2" w14:textId="77777777" w:rsidR="00620A95" w:rsidRPr="00343766" w:rsidRDefault="00620A95" w:rsidP="00BF4FC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18ABB" w14:textId="7DFAF02A" w:rsidR="00BF4FC3" w:rsidRDefault="00BF4FC3" w:rsidP="00BF4FC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sz w:val="24"/>
          <w:szCs w:val="24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janeiro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houve a a</w:t>
      </w:r>
      <w:r w:rsidR="005C4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dequação do espaço físico e da 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locação dos novos membros já existentes da equipe no mesmo prédio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além do acompanhamento por whatsapp</w:t>
      </w:r>
      <w:r w:rsidR="000A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pessoalmente da Coordenadora Pedagógica</w:t>
      </w:r>
      <w:r w:rsidR="00E43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pais e responsáveis dos atendidos pelo Projeto para regularização da situação tanto no Ensino Regular quanto conosco</w:t>
      </w:r>
      <w:r w:rsidR="000A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e, também de documentos de sum</w:t>
      </w:r>
      <w:r w:rsidR="005C4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0A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importância para os atendidos e seus familiares.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74E9972E" w14:textId="77777777" w:rsidR="00913E1E" w:rsidRDefault="00913E1E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94B7A8" w14:textId="313F9106" w:rsidR="00BF4FC3" w:rsidRDefault="00BF4FC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 w:rsidR="0068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zonte/SP, 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fevereiro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2D07AC26" w14:textId="23982859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F509ABA" w14:textId="25007463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503B21B" w14:textId="77777777" w:rsidR="00AF3979" w:rsidRDefault="00AF3979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C3C6BCD" w14:textId="77777777" w:rsidR="00AE7546" w:rsidRDefault="00AE7546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457D0F0" w:rsidR="00BF4FC3" w:rsidRDefault="00BF4FC3" w:rsidP="00620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9BEAE" w14:textId="5744EF61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49D47619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37113" w14:textId="77777777" w:rsidR="00AF3979" w:rsidRDefault="00AF3979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0C26" w14:textId="0221DF7B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724B5" w14:textId="77777777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BF4F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1701" w:bottom="1417" w:left="1701" w:header="708" w:footer="708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lastRenderedPageBreak/>
        <w:t>Claudinéia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571E80DB" w14:textId="77777777" w:rsidR="00181BC1" w:rsidRPr="00E43284" w:rsidRDefault="00181BC1" w:rsidP="00181BC1">
      <w:pPr>
        <w:spacing w:after="0" w:line="240" w:lineRule="auto"/>
      </w:pPr>
    </w:p>
    <w:sectPr w:rsidR="00181BC1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9032" w14:textId="77777777" w:rsidR="007F5D1E" w:rsidRDefault="007F5D1E" w:rsidP="00BF4FC3">
      <w:pPr>
        <w:spacing w:after="0" w:line="240" w:lineRule="auto"/>
      </w:pPr>
      <w:r>
        <w:separator/>
      </w:r>
    </w:p>
  </w:endnote>
  <w:endnote w:type="continuationSeparator" w:id="0">
    <w:p w14:paraId="5FB78AF4" w14:textId="77777777" w:rsidR="007F5D1E" w:rsidRDefault="007F5D1E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EE7D" w14:textId="77777777" w:rsidR="00E54D41" w:rsidRDefault="00E54D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227D" w14:textId="77777777" w:rsidR="00E54D41" w:rsidRPr="00E54D41" w:rsidRDefault="00E54D41" w:rsidP="00E54D4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5953" w14:textId="77777777" w:rsidR="00E54D41" w:rsidRDefault="00E54D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782B" w14:textId="77777777" w:rsidR="007F5D1E" w:rsidRDefault="007F5D1E" w:rsidP="00BF4FC3">
      <w:pPr>
        <w:spacing w:after="0" w:line="240" w:lineRule="auto"/>
      </w:pPr>
      <w:r>
        <w:separator/>
      </w:r>
    </w:p>
  </w:footnote>
  <w:footnote w:type="continuationSeparator" w:id="0">
    <w:p w14:paraId="6F36031B" w14:textId="77777777" w:rsidR="007F5D1E" w:rsidRDefault="007F5D1E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BB32" w14:textId="77777777" w:rsidR="00E54D41" w:rsidRDefault="00E54D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4B09" w14:textId="77777777" w:rsidR="00D44F20" w:rsidRPr="000B6B9E" w:rsidRDefault="00727C3F" w:rsidP="0011671D">
    <w:pPr>
      <w:spacing w:after="0" w:line="240" w:lineRule="auto"/>
      <w:rPr>
        <w:rFonts w:ascii="Calibri" w:eastAsia="Times New Roman" w:hAnsi="Calibri" w:cs="Times New Roman"/>
        <w:sz w:val="12"/>
        <w:szCs w:val="12"/>
        <w:lang w:eastAsia="pt-BR"/>
      </w:rPr>
    </w:pPr>
    <w:r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63BE3" wp14:editId="3E645A0B">
              <wp:simplePos x="0" y="0"/>
              <wp:positionH relativeFrom="margin">
                <wp:posOffset>671195</wp:posOffset>
              </wp:positionH>
              <wp:positionV relativeFrom="paragraph">
                <wp:posOffset>-145415</wp:posOffset>
              </wp:positionV>
              <wp:extent cx="5386705" cy="30162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5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86705" cy="301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88C0D" w14:textId="77777777" w:rsidR="00281242" w:rsidRDefault="00727C3F" w:rsidP="0028124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81242">
                            <w:rPr>
                              <w:rFonts w:ascii="Georgia" w:hAnsi="Georgia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 xml:space="preserve"> Serviço de Orientação Social de Novo Horizonte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F63BE3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52.85pt;margin-top:-11.45pt;width:424.15pt;height:2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" filled="f" stroked="f">
              <v:stroke joinstyle="round"/>
              <o:lock v:ext="edit" shapetype="t"/>
              <v:textbox style="mso-fit-shape-to-text:t">
                <w:txbxContent>
                  <w:p w14:paraId="27788C0D" w14:textId="77777777" w:rsidR="00281242" w:rsidRDefault="00727C3F" w:rsidP="0028124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81242">
                      <w:rPr>
                        <w:rFonts w:ascii="Georgia" w:hAnsi="Georgia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 xml:space="preserve"> Serviço de Orientação Social de Novo Horizonte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F2506" wp14:editId="4D9C2687">
              <wp:simplePos x="0" y="0"/>
              <wp:positionH relativeFrom="column">
                <wp:posOffset>-480060</wp:posOffset>
              </wp:positionH>
              <wp:positionV relativeFrom="paragraph">
                <wp:posOffset>24765</wp:posOffset>
              </wp:positionV>
              <wp:extent cx="1847850" cy="1038225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EE82F" w14:textId="77777777" w:rsidR="00D44F20" w:rsidRDefault="00727C3F" w:rsidP="00D44F20">
                          <w:r w:rsidRPr="00D44F20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0509934" wp14:editId="0F123B62">
                                <wp:extent cx="1283970" cy="800397"/>
                                <wp:effectExtent l="19050" t="0" r="0" b="0"/>
                                <wp:docPr id="2" name="Imagem 2" descr="C:\Documents and Settings\Usuario\Meus documentos\Downloads\Bem Querer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Documents and Settings\Usuario\Meus documentos\Downloads\Bem Querer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3970" cy="8003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F2506" id="Caixa de texto 10" o:spid="_x0000_s1027" type="#_x0000_t202" style="position:absolute;margin-left:-37.8pt;margin-top:1.95pt;width:14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mzvAIAAMk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" filled="f" stroked="f">
              <v:textbox>
                <w:txbxContent>
                  <w:p w14:paraId="0DBEE82F" w14:textId="77777777" w:rsidR="00D44F20" w:rsidRDefault="00727C3F" w:rsidP="00D44F20">
                    <w:r w:rsidRPr="00D44F20">
                      <w:rPr>
                        <w:noProof/>
                        <w:lang w:eastAsia="pt-BR"/>
                      </w:rPr>
                      <w:drawing>
                        <wp:inline distT="0" distB="0" distL="0" distR="0" wp14:anchorId="60509934" wp14:editId="0F123B62">
                          <wp:extent cx="1283970" cy="800397"/>
                          <wp:effectExtent l="19050" t="0" r="0" b="0"/>
                          <wp:docPr id="2" name="Imagem 2" descr="C:\Documents and Settings\Usuario\Meus documentos\Downloads\Bem Querer (2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Documents and Settings\Usuario\Meus documentos\Downloads\Bem Querer (2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3970" cy="800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0F7195" w14:textId="77777777" w:rsidR="00D44F20" w:rsidRPr="000B6B9E" w:rsidRDefault="00727C3F" w:rsidP="00B801B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            RUA SANTOS FONSECA, 958 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– CENTRO - NOVO HORIZONTE/ SP.</w:t>
    </w:r>
  </w:p>
  <w:p w14:paraId="1D854EC0" w14:textId="77777777" w:rsidR="00D44F20" w:rsidRPr="000B6B9E" w:rsidRDefault="00727C3F" w:rsidP="00B801BB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FONE</w:t>
    </w:r>
    <w:r w:rsidR="00BF4FC3"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: (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17) 3543-1754 / 3543-1409 - CEP 14960-000</w:t>
    </w:r>
  </w:p>
  <w:p w14:paraId="1E2AEBA0" w14:textId="77777777" w:rsidR="00D44F20" w:rsidRPr="000B6B9E" w:rsidRDefault="00727C3F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CNPJ 46.875.688/0001-54</w:t>
    </w:r>
  </w:p>
  <w:p w14:paraId="6F9E24BA" w14:textId="77777777" w:rsidR="00D44F20" w:rsidRDefault="00727C3F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Declaração de Utilidade P</w:t>
    </w:r>
    <w:r>
      <w:rPr>
        <w:rFonts w:ascii="Calibri" w:eastAsia="Times New Roman" w:hAnsi="Calibri" w:cs="Times New Roman"/>
        <w:b/>
        <w:i/>
        <w:sz w:val="18"/>
        <w:szCs w:val="18"/>
        <w:lang w:eastAsia="pt-BR"/>
      </w:rPr>
      <w:t>ú</w:t>
    </w: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blica Municipal – Lei nº. 592 de 26/07/1972</w:t>
    </w:r>
  </w:p>
  <w:p w14:paraId="20F3D7FA" w14:textId="77777777" w:rsidR="00BF4FC3" w:rsidRDefault="00BF4FC3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9C5F" w14:textId="77777777" w:rsidR="00E54D41" w:rsidRDefault="00E54D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9E5"/>
    <w:multiLevelType w:val="hybridMultilevel"/>
    <w:tmpl w:val="FA762266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E5337CD"/>
    <w:multiLevelType w:val="hybridMultilevel"/>
    <w:tmpl w:val="F6244408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E94393C"/>
    <w:multiLevelType w:val="hybridMultilevel"/>
    <w:tmpl w:val="345E7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7C461C"/>
    <w:multiLevelType w:val="hybridMultilevel"/>
    <w:tmpl w:val="A3C68E2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6A32285"/>
    <w:multiLevelType w:val="hybridMultilevel"/>
    <w:tmpl w:val="F68AC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B17C7"/>
    <w:multiLevelType w:val="hybridMultilevel"/>
    <w:tmpl w:val="A4B4F866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3"/>
    <w:rsid w:val="000146FD"/>
    <w:rsid w:val="000454B2"/>
    <w:rsid w:val="000A1092"/>
    <w:rsid w:val="000A7C54"/>
    <w:rsid w:val="000C6C6F"/>
    <w:rsid w:val="000D46E0"/>
    <w:rsid w:val="000F2371"/>
    <w:rsid w:val="00136D90"/>
    <w:rsid w:val="001541A3"/>
    <w:rsid w:val="00181BC1"/>
    <w:rsid w:val="001941E7"/>
    <w:rsid w:val="001E6E74"/>
    <w:rsid w:val="002607A0"/>
    <w:rsid w:val="005124F5"/>
    <w:rsid w:val="005C49A7"/>
    <w:rsid w:val="00600B56"/>
    <w:rsid w:val="00620A95"/>
    <w:rsid w:val="006301E1"/>
    <w:rsid w:val="00684203"/>
    <w:rsid w:val="007021E8"/>
    <w:rsid w:val="00713956"/>
    <w:rsid w:val="00727C3F"/>
    <w:rsid w:val="00797734"/>
    <w:rsid w:val="007F5D1E"/>
    <w:rsid w:val="007F6EF0"/>
    <w:rsid w:val="00844108"/>
    <w:rsid w:val="00913E1E"/>
    <w:rsid w:val="009C5B89"/>
    <w:rsid w:val="009F32AB"/>
    <w:rsid w:val="00AD44D9"/>
    <w:rsid w:val="00AE7546"/>
    <w:rsid w:val="00AF3979"/>
    <w:rsid w:val="00B525A5"/>
    <w:rsid w:val="00BF4FC3"/>
    <w:rsid w:val="00C31D3E"/>
    <w:rsid w:val="00CA780E"/>
    <w:rsid w:val="00D11814"/>
    <w:rsid w:val="00D27DE2"/>
    <w:rsid w:val="00DB3ACD"/>
    <w:rsid w:val="00DB45F7"/>
    <w:rsid w:val="00DC7158"/>
    <w:rsid w:val="00E43284"/>
    <w:rsid w:val="00E54D41"/>
    <w:rsid w:val="00E9165A"/>
    <w:rsid w:val="00EC5214"/>
    <w:rsid w:val="00EF510E"/>
    <w:rsid w:val="00FC0BBC"/>
    <w:rsid w:val="00F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OWNER</cp:lastModifiedBy>
  <cp:revision>26</cp:revision>
  <cp:lastPrinted>2022-02-10T12:32:00Z</cp:lastPrinted>
  <dcterms:created xsi:type="dcterms:W3CDTF">2022-02-07T11:16:00Z</dcterms:created>
  <dcterms:modified xsi:type="dcterms:W3CDTF">2022-05-11T15:55:00Z</dcterms:modified>
</cp:coreProperties>
</file>